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8.0" w:type="dxa"/>
        <w:jc w:val="left"/>
        <w:tblInd w:w="-108.0" w:type="dxa"/>
        <w:tblLayout w:type="fixed"/>
        <w:tblLook w:val="0000"/>
      </w:tblPr>
      <w:tblGrid>
        <w:gridCol w:w="2518"/>
        <w:gridCol w:w="7600"/>
        <w:tblGridChange w:id="0">
          <w:tblGrid>
            <w:gridCol w:w="2518"/>
            <w:gridCol w:w="76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0</wp:posOffset>
                      </wp:positionV>
                      <wp:extent cx="1130935" cy="10033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888800" y="3406620"/>
                                <a:ext cx="914400" cy="7467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cap="flat" cmpd="sng" w="25400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0</wp:posOffset>
                      </wp:positionV>
                      <wp:extent cx="1130935" cy="10033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0935" cy="1003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Contrassegno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LISTA DI CANDIDATI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ALLA CARICA DI CONSIGLIERE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DELLA PROVINCIA DI VERCELLI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(Legge 7 aprile 2014 n. 56 e ss.mm. e ii., Legge 21 settembre 2018, n. 108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 Circolari del Ministero dell’Interno n. 32/2014, n. 35/2014 e n. 38/2014)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Elenco n. ………………… dei sottoscrittori della lista recante il contrassegno ……………………………………….. ………………..……………………….……………………………………………………………………………………………………………………….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composta dai seguenti candidati alla carica di consigliere provinciale per l’Elezione del Consiglio Provinciale di Vercelli che avrà luogo il giorno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26 luglio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3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"/>
        <w:gridCol w:w="2126"/>
        <w:gridCol w:w="2268"/>
        <w:gridCol w:w="4820"/>
        <w:tblGridChange w:id="0">
          <w:tblGrid>
            <w:gridCol w:w="779"/>
            <w:gridCol w:w="2126"/>
            <w:gridCol w:w="2268"/>
            <w:gridCol w:w="4820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48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ELENCO DEI SOTTOSCRITTORI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sottoscritti sono informati, ai sensi dell'art. 13 del Decreto legislativo 30 giugno 2003, n. 196 (Codice in materia di protezione dei dati personali), che i dati compresi nella presente dichiarazione saranno utilizzati per le sole finalità previste dalla Legge 7 aprile 2014, n. 56 e successive modificazioni, e secondo modalità a ciò strettamente collegate.</w:t>
      </w:r>
    </w:p>
    <w:tbl>
      <w:tblPr>
        <w:tblStyle w:val="Table3"/>
        <w:tblW w:w="10632.0" w:type="dxa"/>
        <w:jc w:val="left"/>
        <w:tblInd w:w="-426.0" w:type="dxa"/>
        <w:tblLayout w:type="fixed"/>
        <w:tblLook w:val="0000"/>
      </w:tblPr>
      <w:tblGrid>
        <w:gridCol w:w="5387"/>
        <w:gridCol w:w="5245"/>
        <w:tblGridChange w:id="0">
          <w:tblGrid>
            <w:gridCol w:w="5387"/>
            <w:gridCol w:w="5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footerReference r:id="rId10" w:type="even"/>
          <w:pgSz w:h="16838" w:w="11906" w:orient="portrait"/>
          <w:pgMar w:bottom="567" w:top="567" w:left="964" w:right="964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firma qui apposta vale come consenso a norma degli artt. 23 e 26 del Decreto legislativo 30 giugno 2003, n. 196, ai soli fini sopraindicati.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2.0" w:type="dxa"/>
        <w:jc w:val="left"/>
        <w:tblInd w:w="-426.0" w:type="dxa"/>
        <w:tblLayout w:type="fixed"/>
        <w:tblLook w:val="0000"/>
      </w:tblPr>
      <w:tblGrid>
        <w:gridCol w:w="5387"/>
        <w:gridCol w:w="5245"/>
        <w:tblGridChange w:id="0">
          <w:tblGrid>
            <w:gridCol w:w="5387"/>
            <w:gridCol w:w="5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38" w:w="11906" w:orient="portrait"/>
          <w:pgMar w:bottom="567" w:top="567" w:left="964" w:right="964" w:header="720" w:footer="720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firma qui apposta vale come consenso a norma degli artt. 23 e 26 del Decreto legislativo 30 giugno 2003, n. 196, ai soli fini sopraindicati.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2.0" w:type="dxa"/>
        <w:jc w:val="left"/>
        <w:tblInd w:w="-426.0" w:type="dxa"/>
        <w:tblLayout w:type="fixed"/>
        <w:tblLook w:val="0000"/>
      </w:tblPr>
      <w:tblGrid>
        <w:gridCol w:w="5387"/>
        <w:gridCol w:w="5245"/>
        <w:tblGridChange w:id="0">
          <w:tblGrid>
            <w:gridCol w:w="5387"/>
            <w:gridCol w:w="5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appartenenza.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appartenenza.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appartenenza.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Carica ricoperta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Sindaco     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Consigliere Comunale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di identificazione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 del sottoscrittore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3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3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firma qui apposta vale come consenso a norma degli artt. 23 e 26 del Decreto legislativo 30 giugno 2003, n. 196, ai soli fini sopraindicati.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AUTENTICAZIONE DELLE FIRME DEI SOTTOSCRITTORI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(art. 14, Legge 21 marzo 1990, n. 53 e ss.mm. e ii.)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Io sottoscritto ______________________________________________________________________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nella mia qualità di __________________________________________________________________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previa identificazione dei sottoscrittori, a norma dell’art. 21, comma 2, del D.P.R. 28 dicembre 2000 n. 445 e ss.mm.ii., con la modalità a margine di ciascuno indicata, dichiaro autentiche n. ______________________________ (indicare il numero in cifre ed in lettere) firme apposte in mia presenza.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____________________, lì _____________________    ____________________________________________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Firma leggibile (nome e cognome per esteso)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1037273" cy="9493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8800" y="3406620"/>
                          <a:ext cx="914400" cy="746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1037273" cy="949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7273" cy="949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timbro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567" w:top="567" w:left="964" w:right="96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36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Modulo - Atto separato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UewO86A1d/LwKQUH30v96oeqFA==">CgMxLjA4AHIhMWRpaER6MVMxVVVHRVFfYlByVWRxTXVKYjZQOE53cDVs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